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8" w:rsidRPr="00F30348" w:rsidRDefault="00F30348" w:rsidP="00F30348">
      <w:pPr>
        <w:rPr>
          <w:rFonts w:asciiTheme="majorHAnsi" w:hAnsiTheme="majorHAnsi" w:cstheme="minorHAnsi"/>
          <w:b/>
          <w:color w:val="365F91" w:themeColor="accent1" w:themeShade="BF"/>
          <w:sz w:val="28"/>
          <w:szCs w:val="28"/>
        </w:rPr>
      </w:pPr>
      <w:r w:rsidRPr="00F30348">
        <w:rPr>
          <w:rFonts w:asciiTheme="majorHAnsi" w:hAnsiTheme="majorHAnsi" w:cstheme="minorHAnsi"/>
          <w:b/>
          <w:color w:val="365F91" w:themeColor="accent1" w:themeShade="BF"/>
          <w:sz w:val="28"/>
          <w:szCs w:val="28"/>
        </w:rPr>
        <w:t>Правила вызова скорой медицинской помощи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вызова скорой медицинской помощи призваны способствовать улучшению оказания скорой медицинской помощи больным и пострадавшим, обеспечению своевременности обслуживания вызовов, предупреждению необоснованных вызовов, упорядочению приема вызовов службой скорой медицинской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Скорая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скорая специализированная,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помощь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к видам медицинской помощи, которая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оказывается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гражданам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 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заболеваниях, несчастных случаях, травмах, отравлениях и других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состояниях, требующих срочного медицинского вмешательства.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Скорая, в том числе скорая специализированная, медицинская помощь оказывается в экстренной или неотложной форме: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экстренная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gramEnd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дицинская помощь, оказываемая при внезапных острых заболеваниях, состояниях, обострении хронических заболеваний,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представляющих угрозу жизни пациента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неотложная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медицинская помощь, оказываемая при внезапных острых заболеваниях, состояниях, обострении хронических заболеваний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явных признаков угрозы жизни пациента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медицинская помощь организуется и оказывается в соответствии с порядком оказания скорой, в том числе скорой специализированной, медицинской помощи, обязательным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Скорая, в том числе скорая специализированная, медицинская помощь вне медицинской организации оказывается медицинскими работниками выездных бригад скорой медицинской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помощь в неотложной форме вне медицинской организации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дому может оказываться медицинскими работниками отделения (кабинета) неотложной медицинской помощи поликлиники (врачебной амбулатории, центра общей врачебной практики (семейной медицины)) взрослому и детскому населению.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скорой медицинской помощи может осуществляться:</w:t>
      </w:r>
    </w:p>
    <w:p w:rsidR="00F30348" w:rsidRPr="00F30348" w:rsidRDefault="00F30348" w:rsidP="000C2B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путем набора номеров </w:t>
      </w:r>
      <w:r w:rsidRPr="000C2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"03", "103"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348" w:rsidRPr="00F30348" w:rsidRDefault="00F30348" w:rsidP="000C2B0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непосредственном обращении в медицинскую организацию, оказывающую скорую медицинскую помощь.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вызова скорой медицинской помощи фельдшер по приему вызовов скорой медицинской помощи и передаче их выездным бригадам скорой медицинской осуществляет следующие действия: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Сообщает вызывающему абоненту свой персональный номер и фиксирует: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фамилию, имя, отчество (при наличии) вызывающего абонента;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телефона, с которого осуществляется вызов;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номер телефона, по которому можно уточнить информацию по поступившему вызову скорой медицинской помощи;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вызова скорой медицинской помощи или места происшествия;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подъезда к адресу вызова или месту происшествия, его общеизвестные ориентиры;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(при наличии), пол, возраст пациента (при отсутствии информации - его пол и примерный возраст);</w:t>
      </w:r>
    </w:p>
    <w:p w:rsidR="00F30348" w:rsidRPr="00F30348" w:rsidRDefault="00F30348" w:rsidP="000C2B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пациента, внешние проявления (признаки) его состояния (заболевания), возможный механизм получения пациентом травмы (в случае травмы или дорожно-транспортного происшествия), имеющиеся у пациента хронические заболевания.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необходимости разъясняет вопросы оказания первой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основании полученной информации принимает решение о направлении на вызов скорой медицинской помощи соответствующей выездной бригады скорой медицинской помощи;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необходимости предоставляет лицу, осуществляющему вызов скорой медицинской помощи, рекомендации:</w:t>
      </w:r>
    </w:p>
    <w:p w:rsidR="00F30348" w:rsidRPr="00F30348" w:rsidRDefault="00F30348" w:rsidP="000C2B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соответствующую медицинскую организацию с предоставлением её адреса и телефона;</w:t>
      </w:r>
    </w:p>
    <w:p w:rsidR="00F30348" w:rsidRPr="00F30348" w:rsidRDefault="00F30348" w:rsidP="000C2B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 к выполнению мероприятий по оказанию первой помощи;</w:t>
      </w:r>
    </w:p>
    <w:p w:rsidR="00F30348" w:rsidRPr="00F30348" w:rsidRDefault="00F30348" w:rsidP="000C2B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встречу выездной бригады скорой медицинской помощи (при наличии возможности);</w:t>
      </w:r>
    </w:p>
    <w:p w:rsidR="00F30348" w:rsidRPr="00F30348" w:rsidRDefault="00F30348" w:rsidP="000C2B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выездной бригаде скорой медицинской помощи беспрепятственный доступ к пациенту и содействовать созданию безопасных условий для оказания скорой медицинской помощи, включая принятие мер к изоляции домашних животных;</w:t>
      </w:r>
    </w:p>
    <w:p w:rsidR="00F30348" w:rsidRPr="00F30348" w:rsidRDefault="00F30348" w:rsidP="000C2B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для представления выездной бригаде скорой медицинской помощи документы пациента (документ, удостоверяющий личность, полис обязательного медицинского страхования, медицинскую документацию - при наличии);</w:t>
      </w:r>
    </w:p>
    <w:p w:rsidR="00F30348" w:rsidRPr="00F30348" w:rsidRDefault="00F30348" w:rsidP="000C2B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содействие в транспортировке пациента в автомобиль скорой медицинской помощи при осуществлении медицинской эвакуации.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бригады 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направляются на вызов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учетом проводимой сортировки обоснованности вызовов скорой медицинской помощи по поводам вызова, срочности и </w:t>
      </w:r>
      <w:proofErr w:type="spellStart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профильности</w:t>
      </w:r>
      <w:proofErr w:type="spellEnd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выездных бригад скорой медицинской помощи, а также с учетом формы оказания скорой медицинской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вызова 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экстренной форме 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вызов направляется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ближайшая свободная </w:t>
      </w:r>
      <w:proofErr w:type="spellStart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общепрофильная</w:t>
      </w:r>
      <w:proofErr w:type="spellEnd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выездная бригада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специализированная выездная бригада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скорой медицинской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Поводами для вызова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экстренной форме являются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сознания,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дыхания,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системы кровообращения,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расстройства, сопровождающиеся действиями пациента, представляющими непосредственную опасность для него или других лиц;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внезапный болевой синдром, представляющий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внезапные нарушения функции какого-либо органа или системы органов,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любой этиологии,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термические и химические ожоги,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внезапные кровотечения, представляющие угрозу жизни;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роды, угроза прерывания беременности;</w:t>
      </w:r>
    </w:p>
    <w:p w:rsidR="00F30348" w:rsidRPr="00F30348" w:rsidRDefault="00F30348" w:rsidP="000C2B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при угрозе возникновения чрезвычайной ситуации, оказание скорой медицинской помощи и медицинская эвакуация при ликвидации медико-санитарных последствий чрезвычайной ситуации.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вызова 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неотложной форме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вызов направляется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ближайшая свободная </w:t>
      </w:r>
      <w:proofErr w:type="spellStart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общепрофильная</w:t>
      </w:r>
      <w:proofErr w:type="spellEnd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выездная бригада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отсутствии вызовов скорой медицинской помощи в экстренной форме.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необходимости вызов может быть переадресован в отделение (кабинет) неотложной медицинской помощи поликлиники (врачебной амбулатории, центра общей врачебной практики (семейной медицины)) для оказания медицинской помощи в неотложной форме.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Поводами для вызова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скорой медицинской помощи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неотложной форме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F30348" w:rsidRPr="00F30348" w:rsidRDefault="00F30348" w:rsidP="000C2B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внезапные острые заболевания (состояния) без явных признаков угрозы жизни, требующие срочного медицинского вмешательства;</w:t>
      </w:r>
      <w:proofErr w:type="gramEnd"/>
    </w:p>
    <w:p w:rsidR="00F30348" w:rsidRPr="00F30348" w:rsidRDefault="00F30348" w:rsidP="000C2B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внезапные обострения хронических заболеваний без явных признаков угрозы жизни, требующие срочного медицинского вмешательства;</w:t>
      </w:r>
    </w:p>
    <w:p w:rsidR="00F30348" w:rsidRPr="00F30348" w:rsidRDefault="00F30348" w:rsidP="000C2B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констатация смерти (за исключением часов работы медицинских организаций, оказывающих медицинскую помощь в амбулаторных условиях).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угрозы жизни и здоровью медицинских работников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выездных бригад скорой медицинской помощи со стороны больных (пострадавших) или окружающих их лиц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оказание скорой медицинской </w:t>
      </w:r>
      <w:proofErr w:type="spellStart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помощиосуществляется</w:t>
      </w:r>
      <w:proofErr w:type="spellEnd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 обеспечения сотрудниками полиции безопасных условий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доступа к пациентам и их осмотра 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медицинскими работниками выездной бригады скорой медицинской помощи.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вызовах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больным и пострадавшим, выполненных бригадами скорой медицинской помощи, в соответствии с ФЗ «Основы Законодательства Российской Федерации об охране здоровья граждан», составляют врачебную тайну и </w:t>
      </w: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подлежат разглашению.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выдается по личному обращению гражданина или его законных представителей, а также по запросу органов дознания и следствия, прокуратуры и суда.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месте </w:t>
      </w:r>
      <w:proofErr w:type="spellStart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госпитализации</w:t>
      </w:r>
      <w:proofErr w:type="gramStart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proofErr w:type="spellEnd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указания диагноза, можно получить, позвонив по телефонам </w:t>
      </w:r>
      <w:r w:rsidRPr="000C2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"03”, “103”</w:t>
      </w: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(отделение) скорой медицинской помощи не несет ответственности за вызовы, которые не смогли быть выполненными из-за неправильно указанных адресов и отсутствия контактного телефона или ответа по нему.</w:t>
      </w: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Вызывающий, допустивший в адрес работников станции (отделения) скорой медицинской помощи грубость, угрозы привлекается к ответственности в соответствии с действующим законодательством Российской Федерации.</w:t>
      </w:r>
      <w:proofErr w:type="gramEnd"/>
    </w:p>
    <w:p w:rsid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Лица, осуществившие ложный вызов бригады скорой медицинской помощи к пациенту, не нуждающемуся в скорой медицинской помощи, привлекаются к административной ответственности в соответствии со ст.19.13 </w:t>
      </w:r>
      <w:proofErr w:type="spellStart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КоАП</w:t>
      </w:r>
      <w:proofErr w:type="spellEnd"/>
      <w:r w:rsidRPr="00F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0C2B05" w:rsidRPr="00F30348" w:rsidRDefault="000C2B05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348" w:rsidRPr="000C2B05" w:rsidRDefault="00F30348" w:rsidP="000C2B0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eastAsia="ru-RU"/>
        </w:rPr>
      </w:pPr>
      <w:r w:rsidRPr="00F30348">
        <w:rPr>
          <w:rFonts w:ascii="Times New Roman" w:eastAsia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eastAsia="ru-RU"/>
        </w:rPr>
        <w:t>НЕОБОСНОВАННЫЙ ВЫЗОВ – ЦЕНА ЧЬЕЙ-ТО ЖИЗНИ!</w:t>
      </w:r>
    </w:p>
    <w:p w:rsidR="000C2B05" w:rsidRPr="00F30348" w:rsidRDefault="000C2B05" w:rsidP="000C2B0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49B696"/>
          <w:sz w:val="28"/>
          <w:szCs w:val="28"/>
          <w:lang w:eastAsia="ru-RU"/>
        </w:rPr>
      </w:pPr>
    </w:p>
    <w:p w:rsidR="00F30348" w:rsidRPr="00F30348" w:rsidRDefault="00F30348" w:rsidP="000C2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Настоящие правила разработаны на основании порядка оказания скорой медицинской помощи, утвержденного приказом Министерства здравоохранения Российской Федерации от 20 июня 2013 г. № 388н и утверждены главным внештатным специалистом по скорой медицинской помощи Министерства здравоохранения Российской Федерации академиком РАН, профессором С.Ф. </w:t>
      </w:r>
      <w:proofErr w:type="spellStart"/>
      <w:r w:rsidRPr="000C2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Багненко</w:t>
      </w:r>
      <w:proofErr w:type="spellEnd"/>
      <w:r w:rsidRPr="000C2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 февраля 2015</w:t>
      </w:r>
    </w:p>
    <w:p w:rsidR="005716D2" w:rsidRDefault="005716D2"/>
    <w:sectPr w:rsidR="005716D2" w:rsidSect="0057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B03"/>
    <w:multiLevelType w:val="multilevel"/>
    <w:tmpl w:val="8C5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901E3"/>
    <w:multiLevelType w:val="multilevel"/>
    <w:tmpl w:val="45B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376B6"/>
    <w:multiLevelType w:val="multilevel"/>
    <w:tmpl w:val="EBF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054CC"/>
    <w:multiLevelType w:val="multilevel"/>
    <w:tmpl w:val="9846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A2CA1"/>
    <w:multiLevelType w:val="multilevel"/>
    <w:tmpl w:val="C29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511CD"/>
    <w:multiLevelType w:val="multilevel"/>
    <w:tmpl w:val="E910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348"/>
    <w:rsid w:val="000C2B05"/>
    <w:rsid w:val="005716D2"/>
    <w:rsid w:val="00F3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D2"/>
  </w:style>
  <w:style w:type="paragraph" w:styleId="3">
    <w:name w:val="heading 3"/>
    <w:basedOn w:val="a"/>
    <w:link w:val="30"/>
    <w:uiPriority w:val="9"/>
    <w:qFormat/>
    <w:rsid w:val="00F30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00">
    <w:name w:val="30"/>
    <w:basedOn w:val="a"/>
    <w:rsid w:val="00F3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0348"/>
    <w:rPr>
      <w:b/>
      <w:bCs/>
    </w:rPr>
  </w:style>
  <w:style w:type="paragraph" w:styleId="a4">
    <w:name w:val="Normal (Web)"/>
    <w:basedOn w:val="a"/>
    <w:uiPriority w:val="99"/>
    <w:semiHidden/>
    <w:unhideWhenUsed/>
    <w:rsid w:val="00F3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2023-03-24T06:19:00Z</dcterms:created>
  <dcterms:modified xsi:type="dcterms:W3CDTF">2023-03-24T06:28:00Z</dcterms:modified>
</cp:coreProperties>
</file>