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D72" w:rsidRPr="00EC4D72" w:rsidRDefault="00EC4D72" w:rsidP="00EC4D72">
      <w:pPr>
        <w:spacing w:after="160" w:line="276" w:lineRule="auto"/>
        <w:ind w:firstLine="567"/>
        <w:jc w:val="center"/>
        <w:rPr>
          <w:rFonts w:eastAsia="Calibri" w:cs="Times New Roman"/>
          <w:b/>
          <w:bCs/>
          <w:color w:val="231F20"/>
          <w:sz w:val="32"/>
          <w:szCs w:val="32"/>
        </w:rPr>
      </w:pPr>
      <w:r w:rsidRPr="00EC4D72">
        <w:rPr>
          <w:rFonts w:eastAsia="Calibri" w:cs="Times New Roman"/>
          <w:b/>
          <w:bCs/>
          <w:color w:val="231F20"/>
          <w:sz w:val="32"/>
          <w:szCs w:val="32"/>
        </w:rPr>
        <w:t>Глава 3. Физическая активность</w:t>
      </w:r>
    </w:p>
    <w:p w:rsidR="00EC4D72" w:rsidRPr="00EC4D72" w:rsidRDefault="00EC4D72" w:rsidP="00EC4D72">
      <w:pPr>
        <w:shd w:val="clear" w:color="auto" w:fill="FFFFFF"/>
        <w:spacing w:line="276" w:lineRule="auto"/>
        <w:ind w:left="150"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Calibri" w:cs="Times New Roman"/>
          <w:color w:val="000000"/>
          <w:sz w:val="28"/>
          <w:szCs w:val="28"/>
          <w:shd w:val="clear" w:color="auto" w:fill="FFFFFF"/>
        </w:rPr>
        <w:t>Для ребенка любого возраста важна полноценная физическая активность.  Активные физические занятия особенно необходимы для современных детей, которые вынуждены много времени проводить в сидячем положении – в школе на уроках и дома при выполнении домашних заданий. Кроме того, большинство современных подростков увлекаются компьютерными играми и интернет-общением и помногу времени проводят у монитора.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>Физические упражнения стимулируют работу мозга на оптимальной мощности, вызывая размножение нервных клеток, укрепление их взаимосвязи и защиту от повреждений.  Кроме того, физические упражнения обеспечивают защитный эффект для мозга с помощью следующих механизмов:</w:t>
      </w:r>
    </w:p>
    <w:p w:rsidR="00EC4D72" w:rsidRPr="00EC4D72" w:rsidRDefault="0049184C" w:rsidP="00EC4D72">
      <w:pPr>
        <w:numPr>
          <w:ilvl w:val="0"/>
          <w:numId w:val="1"/>
        </w:numPr>
        <w:shd w:val="clear" w:color="auto" w:fill="FFFFFF"/>
        <w:spacing w:before="100" w:beforeAutospacing="1" w:after="160" w:line="276" w:lineRule="auto"/>
        <w:ind w:left="480"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п</w:t>
      </w:r>
      <w:r w:rsidR="00EC4D72" w:rsidRPr="00EC4D72">
        <w:rPr>
          <w:rFonts w:eastAsia="Times New Roman" w:cs="Times New Roman"/>
          <w:color w:val="000000"/>
          <w:sz w:val="28"/>
          <w:szCs w:val="28"/>
          <w:lang w:eastAsia="ru-RU"/>
        </w:rPr>
        <w:t>роизводство защищающих нервы соединений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EC4D72" w:rsidRPr="00EC4D72" w:rsidRDefault="0049184C" w:rsidP="00EC4D72">
      <w:pPr>
        <w:numPr>
          <w:ilvl w:val="0"/>
          <w:numId w:val="1"/>
        </w:numPr>
        <w:shd w:val="clear" w:color="auto" w:fill="FFFFFF"/>
        <w:spacing w:before="100" w:beforeAutospacing="1" w:after="160" w:line="276" w:lineRule="auto"/>
        <w:ind w:left="480"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="00EC4D72" w:rsidRPr="00EC4D72">
        <w:rPr>
          <w:rFonts w:eastAsia="Times New Roman" w:cs="Times New Roman"/>
          <w:color w:val="000000"/>
          <w:sz w:val="28"/>
          <w:szCs w:val="28"/>
          <w:lang w:eastAsia="ru-RU"/>
        </w:rPr>
        <w:t>величение притока крови к мозгу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</w:p>
    <w:p w:rsidR="00EC4D72" w:rsidRPr="00EC4D72" w:rsidRDefault="0049184C" w:rsidP="00EC4D72">
      <w:pPr>
        <w:numPr>
          <w:ilvl w:val="0"/>
          <w:numId w:val="1"/>
        </w:numPr>
        <w:shd w:val="clear" w:color="auto" w:fill="FFFFFF"/>
        <w:spacing w:before="100" w:beforeAutospacing="1" w:after="160" w:line="276" w:lineRule="auto"/>
        <w:ind w:left="480"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у</w:t>
      </w:r>
      <w:r w:rsidR="00EC4D72" w:rsidRPr="00EC4D72">
        <w:rPr>
          <w:rFonts w:eastAsia="Times New Roman" w:cs="Times New Roman"/>
          <w:color w:val="000000"/>
          <w:sz w:val="28"/>
          <w:szCs w:val="28"/>
          <w:lang w:eastAsia="ru-RU"/>
        </w:rPr>
        <w:t>лучшение развития и выживания нейронов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EC4D72" w:rsidRPr="00EC4D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4D72" w:rsidRPr="00EC4D72" w:rsidRDefault="00EC4D72" w:rsidP="00EC4D72">
      <w:pPr>
        <w:shd w:val="clear" w:color="auto" w:fill="FFFFFF"/>
        <w:spacing w:line="276" w:lineRule="auto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В результате регулярных занятий физическими упражнениями:  </w:t>
      </w:r>
    </w:p>
    <w:p w:rsidR="00EC4D72" w:rsidRPr="00EC4D72" w:rsidRDefault="00EC4D72" w:rsidP="00EC4D72">
      <w:pPr>
        <w:numPr>
          <w:ilvl w:val="0"/>
          <w:numId w:val="2"/>
        </w:numPr>
        <w:shd w:val="clear" w:color="auto" w:fill="FFFFFF"/>
        <w:spacing w:after="160" w:line="276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>организм очищается от ядов и токсинов, улучшается пищеварение;</w:t>
      </w:r>
    </w:p>
    <w:p w:rsidR="00EC4D72" w:rsidRPr="00EC4D72" w:rsidRDefault="00EC4D72" w:rsidP="00EC4D72">
      <w:pPr>
        <w:numPr>
          <w:ilvl w:val="0"/>
          <w:numId w:val="2"/>
        </w:numPr>
        <w:shd w:val="clear" w:color="auto" w:fill="FFFFFF"/>
        <w:spacing w:after="160" w:line="276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улучшается циркуляция крови, нормализуется кровяное давление и сердечный ритм; </w:t>
      </w:r>
    </w:p>
    <w:p w:rsidR="00EC4D72" w:rsidRPr="00EC4D72" w:rsidRDefault="00EC4D72" w:rsidP="00EC4D72">
      <w:pPr>
        <w:numPr>
          <w:ilvl w:val="0"/>
          <w:numId w:val="2"/>
        </w:numPr>
        <w:shd w:val="clear" w:color="auto" w:fill="FFFFFF"/>
        <w:spacing w:after="160" w:line="276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>снижается риск сердечно-сосудистых заболеваний</w:t>
      </w:r>
    </w:p>
    <w:p w:rsidR="00EC4D72" w:rsidRPr="00EC4D72" w:rsidRDefault="00EC4D72" w:rsidP="00EC4D72">
      <w:pPr>
        <w:numPr>
          <w:ilvl w:val="0"/>
          <w:numId w:val="2"/>
        </w:numPr>
        <w:shd w:val="clear" w:color="auto" w:fill="FFFFFF"/>
        <w:spacing w:after="160" w:line="276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>человек избавляется от бессонницы, улучшается сон</w:t>
      </w:r>
    </w:p>
    <w:p w:rsidR="00EC4D72" w:rsidRPr="00EC4D72" w:rsidRDefault="00EC4D72" w:rsidP="00EC4D72">
      <w:pPr>
        <w:numPr>
          <w:ilvl w:val="0"/>
          <w:numId w:val="2"/>
        </w:numPr>
        <w:shd w:val="clear" w:color="auto" w:fill="FFFFFF"/>
        <w:spacing w:after="160" w:line="276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>повышается и укрепляется иммунитет;</w:t>
      </w:r>
    </w:p>
    <w:p w:rsidR="00EC4D72" w:rsidRPr="00EC4D72" w:rsidRDefault="00EC4D72" w:rsidP="00EC4D72">
      <w:pPr>
        <w:numPr>
          <w:ilvl w:val="0"/>
          <w:numId w:val="2"/>
        </w:numPr>
        <w:shd w:val="clear" w:color="auto" w:fill="FFFFFF"/>
        <w:spacing w:after="160" w:line="276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>развивается стрессоустойчивость, улучшается настроение и повышается работоспособность;</w:t>
      </w:r>
    </w:p>
    <w:p w:rsidR="00EC4D72" w:rsidRPr="00EC4D72" w:rsidRDefault="00EC4D72" w:rsidP="00EC4D72">
      <w:pPr>
        <w:numPr>
          <w:ilvl w:val="0"/>
          <w:numId w:val="2"/>
        </w:numPr>
        <w:shd w:val="clear" w:color="auto" w:fill="FFFFFF"/>
        <w:spacing w:after="160" w:line="276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>нормализуется вес;</w:t>
      </w:r>
    </w:p>
    <w:p w:rsidR="00EC4D72" w:rsidRPr="00EC4D72" w:rsidRDefault="00EC4D72" w:rsidP="00EC4D72">
      <w:pPr>
        <w:numPr>
          <w:ilvl w:val="0"/>
          <w:numId w:val="2"/>
        </w:numPr>
        <w:shd w:val="clear" w:color="auto" w:fill="FFFFFF"/>
        <w:spacing w:after="160" w:line="276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>укрепляются мышцы</w:t>
      </w:r>
      <w:r w:rsidR="0049184C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связки и т.д.</w:t>
      </w:r>
    </w:p>
    <w:p w:rsidR="00EC4D72" w:rsidRPr="00EC4D72" w:rsidRDefault="00EC4D72" w:rsidP="00EC4D72">
      <w:pPr>
        <w:numPr>
          <w:ilvl w:val="0"/>
          <w:numId w:val="2"/>
        </w:numPr>
        <w:shd w:val="clear" w:color="auto" w:fill="FFFFFF"/>
        <w:spacing w:after="160" w:line="276" w:lineRule="auto"/>
        <w:ind w:firstLine="567"/>
        <w:contextualSpacing/>
        <w:jc w:val="left"/>
        <w:outlineLvl w:val="1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>уменьшается риск развития диабета</w:t>
      </w:r>
      <w:r w:rsidR="0049184C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:rsidR="00EC4D72" w:rsidRPr="00EC4D72" w:rsidRDefault="00EC4D72" w:rsidP="00EC4D72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Физическая активность детей в школе – отличный способ улучшить результаты обучения, сосредоточенность и даже результаты контрольных.  </w:t>
      </w:r>
    </w:p>
    <w:p w:rsidR="00EC4D72" w:rsidRPr="00EC4D72" w:rsidRDefault="00EC4D72" w:rsidP="00EC4D72">
      <w:pPr>
        <w:shd w:val="clear" w:color="auto" w:fill="FFFFFF"/>
        <w:spacing w:line="276" w:lineRule="auto"/>
        <w:rPr>
          <w:rFonts w:eastAsia="Calibri" w:cs="Times New Roman"/>
          <w:color w:val="000000"/>
          <w:sz w:val="28"/>
          <w:szCs w:val="28"/>
          <w:shd w:val="clear" w:color="auto" w:fill="FFFFFF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EC4D72">
        <w:rPr>
          <w:rFonts w:eastAsia="Calibri" w:cs="Times New Roman"/>
          <w:color w:val="000000"/>
          <w:sz w:val="28"/>
          <w:szCs w:val="28"/>
          <w:shd w:val="clear" w:color="auto" w:fill="FFFFFF"/>
        </w:rPr>
        <w:t>Важно приучить ребенка к активному образу жизни с раннего возраста.</w:t>
      </w:r>
      <w:r w:rsidRPr="00EC4D72">
        <w:rPr>
          <w:rFonts w:eastAsia="Calibri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C4D72">
        <w:rPr>
          <w:rFonts w:eastAsia="Calibri" w:cs="Times New Roman"/>
          <w:bCs/>
          <w:color w:val="000000"/>
          <w:sz w:val="28"/>
          <w:szCs w:val="28"/>
          <w:lang w:eastAsia="ru-RU"/>
        </w:rPr>
        <w:t>Д</w:t>
      </w:r>
      <w:r w:rsidRPr="00EC4D72">
        <w:rPr>
          <w:rFonts w:eastAsia="Calibri" w:cs="Times New Roman"/>
          <w:color w:val="000000"/>
          <w:sz w:val="28"/>
          <w:szCs w:val="28"/>
        </w:rPr>
        <w:t xml:space="preserve">вигательная активность младенца в первые месяцы жизни является </w:t>
      </w:r>
      <w:r w:rsidRPr="00EC4D72">
        <w:rPr>
          <w:rFonts w:eastAsia="Calibri" w:cs="Times New Roman"/>
          <w:color w:val="000000"/>
          <w:sz w:val="28"/>
          <w:szCs w:val="28"/>
        </w:rPr>
        <w:lastRenderedPageBreak/>
        <w:t>мощным стимулом его развития</w:t>
      </w:r>
      <w:r w:rsidRPr="00EC4D72">
        <w:rPr>
          <w:rFonts w:ascii="Calibri" w:eastAsia="Calibri" w:hAnsi="Calibri" w:cs="Times New Roman"/>
          <w:color w:val="000000"/>
          <w:sz w:val="28"/>
          <w:szCs w:val="28"/>
        </w:rPr>
        <w:t>.</w:t>
      </w:r>
      <w:r w:rsidRPr="00EC4D72">
        <w:rPr>
          <w:rFonts w:eastAsia="Calibri" w:cs="Times New Roman"/>
          <w:color w:val="000000"/>
          <w:sz w:val="28"/>
          <w:szCs w:val="28"/>
        </w:rPr>
        <w:t> </w:t>
      </w:r>
      <w:r w:rsidRPr="00EC4D72">
        <w:rPr>
          <w:rFonts w:ascii="ClearSansRegular" w:eastAsia="Times New Roman" w:hAnsi="ClearSansRegular" w:cs="Times New Roman"/>
          <w:b/>
          <w:bCs/>
          <w:color w:val="4A4A4A"/>
          <w:sz w:val="27"/>
          <w:szCs w:val="27"/>
          <w:lang w:eastAsia="ru-RU"/>
        </w:rPr>
        <w:t xml:space="preserve"> </w:t>
      </w:r>
      <w:r w:rsidRPr="00EC4D72">
        <w:rPr>
          <w:rFonts w:eastAsia="Times New Roman" w:cs="Times New Roman"/>
          <w:sz w:val="28"/>
          <w:szCs w:val="28"/>
          <w:lang w:eastAsia="ru-RU"/>
        </w:rPr>
        <w:t>На этом этапе малышу очень важны поглаживания, профилактический общеукрепляющий массаж и комплексы физических упражнений, соответствующие возрасту ребенка, которые можно проводить с 3--4 недельного возраста</w:t>
      </w:r>
      <w:r w:rsidR="0049184C">
        <w:rPr>
          <w:rFonts w:eastAsia="Times New Roman" w:cs="Times New Roman"/>
          <w:sz w:val="28"/>
          <w:szCs w:val="28"/>
          <w:lang w:eastAsia="ru-RU"/>
        </w:rPr>
        <w:t>.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710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bCs/>
          <w:color w:val="000000"/>
          <w:sz w:val="28"/>
          <w:szCs w:val="28"/>
          <w:lang w:eastAsia="ru-RU"/>
        </w:rPr>
        <w:t>У</w:t>
      </w:r>
      <w:r w:rsidRPr="00EC4D7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раннего возраста очень велик интерес к движениям, а взрослые должны поддерживать этот интерес. </w:t>
      </w:r>
      <w:r w:rsidRPr="00EC4D7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C4D7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Малыш может целый день, без остановки, ходить, бегать, играть с мячом, заниматься игрушками и т.д. </w:t>
      </w:r>
      <w:r w:rsidRPr="00EC4D7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71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>Главный принцип – нельзя </w:t>
      </w:r>
      <w:r w:rsidRPr="00EC4D72">
        <w:rPr>
          <w:rFonts w:eastAsia="Times New Roman" w:cs="Times New Roman"/>
          <w:bCs/>
          <w:color w:val="000000"/>
          <w:sz w:val="28"/>
          <w:szCs w:val="28"/>
          <w:lang w:eastAsia="ru-RU"/>
        </w:rPr>
        <w:t>заставлять</w:t>
      </w:r>
      <w:r w:rsidRPr="00EC4D72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>ребёнка выполнять какие – то движения или играть. Нужно создать условия для того, чтобы малыш сам захотел поиграть. Но и ограничивать в движениях тоже нельзя. Отсутствие или дефицит двигательной активности грозит нарушениями в развитии всех систем маленького созревающего организма. Дети, которые лишены возможности свободных движений, вялы, эмоционально подавлены.</w:t>
      </w:r>
      <w:r w:rsidRPr="00EC4D72">
        <w:rPr>
          <w:rFonts w:ascii="Calibri" w:eastAsia="Times New Roman" w:hAnsi="Calibri" w:cs="Calibri"/>
          <w:color w:val="000000"/>
          <w:sz w:val="22"/>
          <w:lang w:eastAsia="ru-RU"/>
        </w:rPr>
        <w:t xml:space="preserve"> </w:t>
      </w:r>
      <w:r w:rsidRPr="00EC4D72">
        <w:rPr>
          <w:rFonts w:eastAsia="Times New Roman" w:cs="Times New Roman"/>
          <w:color w:val="000000"/>
          <w:sz w:val="28"/>
          <w:szCs w:val="28"/>
          <w:lang w:eastAsia="ru-RU"/>
        </w:rPr>
        <w:t>А главное условие при обучении малыша разным движениям, чтобы взрослый сам принимал в этом активное участие.</w:t>
      </w:r>
      <w:r w:rsidRPr="00EC4D7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C4D72" w:rsidRPr="00EC4D72" w:rsidRDefault="00EC4D72" w:rsidP="00EC4D72">
      <w:pPr>
        <w:shd w:val="clear" w:color="auto" w:fill="FFFFFF"/>
        <w:spacing w:line="276" w:lineRule="auto"/>
        <w:rPr>
          <w:rFonts w:ascii="Segoe UI" w:eastAsia="Times New Roman" w:hAnsi="Segoe UI" w:cs="Segoe UI"/>
          <w:color w:val="444444"/>
          <w:sz w:val="23"/>
          <w:szCs w:val="23"/>
          <w:shd w:val="clear" w:color="auto" w:fill="FFFFFF"/>
          <w:lang w:eastAsia="ru-RU"/>
        </w:rPr>
      </w:pPr>
      <w:r w:rsidRPr="00EC4D7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Эффективным средством повышения двигательной активности дошкольников являются подвижные игры – ведущий вид деятельности детей этого возраста. Подвижная игра требует от ребенка умственного и физического усилия, доставляет ему радость, чувство удовлетворения и развивает воображение. Кроме того, подвижная игра активизирует дыхание, кровообращение и обменные процессы, совершенствует движения, развивает их координацию, формирует быстроту, силу, выносливость, дает представления об окружающем мире, развивает память и чувство ритма, обогащает речь детей, учит действовать в коллективе, сопереживать, помогать друг другу, подчиняться общим правилам игры.</w:t>
      </w:r>
      <w:r w:rsidRPr="00EC4D72">
        <w:rPr>
          <w:rFonts w:ascii="Segoe UI" w:eastAsia="Times New Roman" w:hAnsi="Segoe UI" w:cs="Segoe UI"/>
          <w:color w:val="444444"/>
          <w:sz w:val="23"/>
          <w:szCs w:val="23"/>
          <w:shd w:val="clear" w:color="auto" w:fill="FFFFFF"/>
          <w:lang w:eastAsia="ru-RU"/>
        </w:rPr>
        <w:t xml:space="preserve"> </w:t>
      </w:r>
    </w:p>
    <w:p w:rsidR="00EC4D72" w:rsidRPr="00EC4D72" w:rsidRDefault="00EC4D72" w:rsidP="00EC4D72">
      <w:pPr>
        <w:shd w:val="clear" w:color="auto" w:fill="FFFFFF"/>
        <w:spacing w:line="276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  При достижении ребенком школьного возраста, физическая активность падает почти наполовину.</w:t>
      </w:r>
      <w:r w:rsidRPr="00EC4D72">
        <w:rPr>
          <w:rFonts w:ascii="Segoe UI" w:eastAsia="Times New Roman" w:hAnsi="Segoe UI" w:cs="Segoe UI"/>
          <w:color w:val="444444"/>
          <w:sz w:val="23"/>
          <w:szCs w:val="23"/>
          <w:shd w:val="clear" w:color="auto" w:fill="FFFFFF"/>
          <w:lang w:eastAsia="ru-RU"/>
        </w:rPr>
        <w:t xml:space="preserve"> </w:t>
      </w:r>
      <w:r w:rsidRPr="00EC4D7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До 82–85процентов дневного времени большинство школьников проводят в положении сидя.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567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C4D72">
        <w:rPr>
          <w:rFonts w:eastAsia="Times New Roman" w:cs="Times New Roman"/>
          <w:b/>
          <w:color w:val="000000"/>
          <w:sz w:val="28"/>
          <w:szCs w:val="28"/>
          <w:lang w:eastAsia="ru-RU"/>
        </w:rPr>
        <w:t>Д</w:t>
      </w:r>
      <w:r w:rsidRPr="00EC4D72">
        <w:rPr>
          <w:rFonts w:ascii="NewtonC-Bold" w:eastAsia="Calibri" w:hAnsi="NewtonC-Bold" w:cs="Times New Roman"/>
          <w:b/>
          <w:bCs/>
          <w:color w:val="000000"/>
          <w:sz w:val="28"/>
          <w:szCs w:val="28"/>
        </w:rPr>
        <w:t>ля детей и подростков в возрасте 5-17 лет достаточным уровнем физической активности считается физическая нагрузка</w:t>
      </w:r>
      <w:r w:rsidRPr="00EC4D72">
        <w:rPr>
          <w:rFonts w:ascii="NewtonC-BoldItalic" w:eastAsia="Calibri" w:hAnsi="NewtonC-BoldItalic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C4D72">
        <w:rPr>
          <w:rFonts w:ascii="NewtonC-Bold" w:eastAsia="Calibri" w:hAnsi="NewtonC-Bold" w:cs="Times New Roman"/>
          <w:b/>
          <w:bCs/>
          <w:color w:val="000000"/>
          <w:sz w:val="28"/>
          <w:szCs w:val="28"/>
        </w:rPr>
        <w:t>умеренной и высокой интенсивност</w:t>
      </w:r>
      <w:r w:rsidR="0049184C">
        <w:rPr>
          <w:rFonts w:ascii="NewtonC-Bold" w:eastAsia="Calibri" w:hAnsi="NewtonC-Bold" w:cs="Times New Roman"/>
          <w:b/>
          <w:bCs/>
          <w:color w:val="000000"/>
          <w:sz w:val="28"/>
          <w:szCs w:val="28"/>
        </w:rPr>
        <w:t>и</w:t>
      </w:r>
      <w:r w:rsidRPr="00EC4D72">
        <w:rPr>
          <w:rFonts w:ascii="NewtonC-Bold" w:eastAsia="Calibri" w:hAnsi="NewtonC-Bold" w:cs="Times New Roman"/>
          <w:b/>
          <w:bCs/>
          <w:color w:val="000000"/>
          <w:sz w:val="28"/>
          <w:szCs w:val="28"/>
        </w:rPr>
        <w:t xml:space="preserve"> длительностью</w:t>
      </w:r>
      <w:r w:rsidRPr="00EC4D72">
        <w:rPr>
          <w:rFonts w:ascii="NewtonC-BoldItalic" w:eastAsia="Calibri" w:hAnsi="NewtonC-BoldItalic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C4D72">
        <w:rPr>
          <w:rFonts w:ascii="NewtonC-Bold" w:eastAsia="Calibri" w:hAnsi="NewtonC-Bold" w:cs="Times New Roman"/>
          <w:b/>
          <w:bCs/>
          <w:color w:val="000000"/>
          <w:sz w:val="28"/>
          <w:szCs w:val="28"/>
        </w:rPr>
        <w:t xml:space="preserve">не менее 60 мин в день.  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567"/>
        <w:rPr>
          <w:rFonts w:ascii="NewtonC" w:eastAsia="Calibri" w:hAnsi="NewtonC" w:cs="Times New Roman"/>
          <w:color w:val="000000"/>
          <w:sz w:val="28"/>
          <w:szCs w:val="28"/>
        </w:rPr>
      </w:pPr>
      <w:r w:rsidRPr="00EC4D72">
        <w:rPr>
          <w:rFonts w:ascii="NewtonC" w:eastAsia="Calibri" w:hAnsi="NewtonC" w:cs="Times New Roman"/>
          <w:color w:val="000000"/>
          <w:sz w:val="28"/>
          <w:szCs w:val="28"/>
        </w:rPr>
        <w:t>Рекомендованная ежедневная продолжительность физических нагрузок (60 минут и более) может быть накоплена на протяжении всего дня за счет более</w:t>
      </w:r>
      <w:r w:rsidRPr="00EC4D72">
        <w:rPr>
          <w:rFonts w:ascii="NewtonC" w:eastAsia="Calibri" w:hAnsi="NewtonC" w:cs="Times New Roman"/>
          <w:color w:val="000000"/>
          <w:sz w:val="28"/>
          <w:szCs w:val="28"/>
        </w:rPr>
        <w:br/>
        <w:t xml:space="preserve">коротких периодов физической активности (например, 2 раза в день по 30 минут), при этом минимальная продолжительность этих периодов  должна составлять не менее 10 минут. 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567"/>
        <w:rPr>
          <w:rFonts w:ascii="NewtonC" w:eastAsia="Calibri" w:hAnsi="NewtonC" w:cs="Times New Roman"/>
          <w:color w:val="000000"/>
          <w:sz w:val="28"/>
          <w:szCs w:val="28"/>
        </w:rPr>
      </w:pPr>
      <w:r w:rsidRPr="00EC4D72">
        <w:rPr>
          <w:rFonts w:ascii="NewtonC-Italic" w:eastAsia="Calibri" w:hAnsi="NewtonC-Italic" w:cs="Times New Roman"/>
          <w:iCs/>
          <w:color w:val="000000"/>
          <w:sz w:val="28"/>
          <w:szCs w:val="28"/>
        </w:rPr>
        <w:t>Малоподвижные занятия (чтение, работа на компьютере) не должны продолжаться непрерывно более 2 часов.</w:t>
      </w:r>
      <w:r w:rsidRPr="00EC4D72">
        <w:rPr>
          <w:rFonts w:ascii="NewtonC-Italic" w:eastAsia="Calibri" w:hAnsi="NewtonC-Italic" w:cs="Times New Roman"/>
          <w:iCs/>
          <w:color w:val="000000"/>
          <w:sz w:val="28"/>
          <w:szCs w:val="28"/>
        </w:rPr>
        <w:br/>
      </w:r>
      <w:r w:rsidRPr="00EC4D72">
        <w:rPr>
          <w:rFonts w:ascii="NewtonC" w:eastAsia="Calibri" w:hAnsi="NewtonC" w:cs="Times New Roman"/>
          <w:color w:val="000000"/>
          <w:sz w:val="28"/>
          <w:szCs w:val="28"/>
        </w:rPr>
        <w:lastRenderedPageBreak/>
        <w:t>Дети и подростки с ограниченными возмо</w:t>
      </w:r>
      <w:r w:rsidR="0049184C">
        <w:rPr>
          <w:rFonts w:ascii="NewtonC" w:eastAsia="Calibri" w:hAnsi="NewtonC" w:cs="Times New Roman"/>
          <w:color w:val="000000"/>
          <w:sz w:val="28"/>
          <w:szCs w:val="28"/>
        </w:rPr>
        <w:t xml:space="preserve">жностями (инвалидностью) также </w:t>
      </w:r>
      <w:r w:rsidRPr="00EC4D72">
        <w:rPr>
          <w:rFonts w:ascii="NewtonC" w:eastAsia="Calibri" w:hAnsi="NewtonC" w:cs="Times New Roman"/>
          <w:color w:val="000000"/>
          <w:sz w:val="28"/>
          <w:szCs w:val="28"/>
        </w:rPr>
        <w:t>должны следовать этим рекомендациям</w:t>
      </w:r>
      <w:r w:rsidR="0049184C">
        <w:rPr>
          <w:rFonts w:ascii="NewtonC" w:eastAsia="Calibri" w:hAnsi="NewtonC" w:cs="Times New Roman"/>
          <w:color w:val="000000"/>
          <w:sz w:val="28"/>
          <w:szCs w:val="28"/>
        </w:rPr>
        <w:t>,</w:t>
      </w:r>
      <w:r w:rsidRPr="00EC4D72">
        <w:rPr>
          <w:rFonts w:ascii="NewtonC" w:eastAsia="Calibri" w:hAnsi="NewtonC" w:cs="Times New Roman"/>
          <w:color w:val="000000"/>
          <w:sz w:val="28"/>
          <w:szCs w:val="28"/>
        </w:rPr>
        <w:t xml:space="preserve"> но им следует проконсультироваться со специалистом для того, чтобы определить виды и объем физической активности, которые им подходят с учетом их физических возможностей.  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567"/>
        <w:rPr>
          <w:rFonts w:ascii="Tahoma" w:eastAsia="Times New Roman" w:hAnsi="Tahoma" w:cs="Tahoma"/>
          <w:bCs/>
          <w:color w:val="000000"/>
          <w:sz w:val="28"/>
          <w:szCs w:val="28"/>
          <w:u w:val="single"/>
          <w:lang w:eastAsia="ru-RU"/>
        </w:rPr>
      </w:pPr>
      <w:r w:rsidRPr="00EC4D72">
        <w:rPr>
          <w:rFonts w:ascii="NewtonC" w:eastAsia="Calibri" w:hAnsi="NewtonC" w:cs="Times New Roman"/>
          <w:color w:val="000000"/>
          <w:sz w:val="28"/>
          <w:szCs w:val="28"/>
        </w:rPr>
        <w:t>Важно, чтобы физическая активность доставляла ребенку удовольствие.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567"/>
        <w:jc w:val="left"/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</w:pPr>
      <w:r w:rsidRPr="00EC4D72"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  <w:t>Если уровень двигательной активности ниже, это является важным фактором риска избыточной массы тела, ожирения, артериальной гипертензии, сахарного диабета и других заболеваний.</w:t>
      </w:r>
    </w:p>
    <w:p w:rsidR="00EC4D72" w:rsidRPr="00EC4D72" w:rsidRDefault="00EC4D72" w:rsidP="00EC4D72">
      <w:pPr>
        <w:shd w:val="clear" w:color="auto" w:fill="FFFFFF"/>
        <w:spacing w:line="276" w:lineRule="auto"/>
        <w:jc w:val="left"/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</w:pPr>
      <w:r w:rsidRPr="00EC4D72"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  <w:t xml:space="preserve">         </w:t>
      </w:r>
      <w:r w:rsidRPr="00EC4D72">
        <w:rPr>
          <w:rFonts w:ascii="NewtonC-Bold" w:eastAsia="Times New Roman" w:hAnsi="NewtonC-Bold" w:cs="Times New Roman"/>
          <w:b/>
          <w:bCs/>
          <w:color w:val="000000"/>
          <w:sz w:val="28"/>
          <w:szCs w:val="28"/>
          <w:lang w:eastAsia="ru-RU"/>
        </w:rPr>
        <w:t xml:space="preserve">Рекомендуемый для детей и подростков уровень физической активности </w:t>
      </w:r>
      <w:proofErr w:type="gramStart"/>
      <w:r w:rsidRPr="00EC4D72">
        <w:rPr>
          <w:rFonts w:ascii="NewtonC-Bold" w:eastAsia="Times New Roman" w:hAnsi="NewtonC-Bold" w:cs="Times New Roman"/>
          <w:b/>
          <w:bCs/>
          <w:color w:val="000000"/>
          <w:sz w:val="28"/>
          <w:szCs w:val="28"/>
          <w:lang w:eastAsia="ru-RU"/>
        </w:rPr>
        <w:t>позволяет:</w:t>
      </w:r>
      <w:r w:rsidRPr="00EC4D72">
        <w:rPr>
          <w:rFonts w:ascii="NewtonC-Italic" w:eastAsia="Times New Roman" w:hAnsi="NewtonC-Italic" w:cs="Times New Roman"/>
          <w:i/>
          <w:iCs/>
          <w:color w:val="000000"/>
          <w:sz w:val="28"/>
          <w:szCs w:val="28"/>
          <w:lang w:eastAsia="ru-RU"/>
        </w:rPr>
        <w:br/>
      </w:r>
      <w:r w:rsidRPr="00EC4D72"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  <w:t>•</w:t>
      </w:r>
      <w:proofErr w:type="gramEnd"/>
      <w:r w:rsidRPr="00EC4D72"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  <w:t xml:space="preserve"> развить з</w:t>
      </w:r>
      <w:r w:rsidR="0049184C"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  <w:t xml:space="preserve">доровые скелетно-мышечные ткани </w:t>
      </w:r>
      <w:r w:rsidRPr="00EC4D72"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  <w:t>(то есть кости, мышцы и суставы);</w:t>
      </w:r>
      <w:r w:rsidRPr="00EC4D72"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  <w:br/>
        <w:t>• тренировать сердечно-сосудистую и дыхательную систему;</w:t>
      </w:r>
      <w:r w:rsidRPr="00EC4D72"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  <w:br/>
        <w:t>• совершенствовать нервно-мышечную регуляцию</w:t>
      </w:r>
      <w:r w:rsidRPr="00EC4D72"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  <w:br/>
        <w:t>(то есть координацию и контроль движений);</w:t>
      </w:r>
      <w:r w:rsidRPr="00EC4D72"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  <w:br/>
        <w:t>• поддерживать надлежащую массу тела.</w:t>
      </w:r>
    </w:p>
    <w:p w:rsidR="00EC4D72" w:rsidRPr="00EC4D72" w:rsidRDefault="00EC4D72" w:rsidP="00EC4D72">
      <w:pPr>
        <w:shd w:val="clear" w:color="auto" w:fill="FFFFFF"/>
        <w:spacing w:line="276" w:lineRule="auto"/>
        <w:jc w:val="left"/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</w:pPr>
      <w:r w:rsidRPr="00EC4D72">
        <w:rPr>
          <w:rFonts w:ascii="NewtonC" w:eastAsia="Times New Roman" w:hAnsi="NewtonC" w:cs="Times New Roman"/>
          <w:color w:val="000000"/>
          <w:sz w:val="28"/>
          <w:szCs w:val="28"/>
          <w:lang w:eastAsia="ru-RU"/>
        </w:rPr>
        <w:t>Физически активные подростки реже употребляют табак, алкоголь и наркотики и демонстрируют более высокие результаты в школе.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567"/>
        <w:rPr>
          <w:rFonts w:eastAsia="Calibri" w:cs="Times New Roman"/>
          <w:color w:val="000000"/>
          <w:sz w:val="28"/>
          <w:szCs w:val="28"/>
        </w:rPr>
      </w:pPr>
      <w:r w:rsidRPr="00EC4D72">
        <w:rPr>
          <w:rFonts w:eastAsia="Calibri" w:cs="Times New Roman"/>
          <w:color w:val="000000"/>
          <w:sz w:val="28"/>
          <w:szCs w:val="28"/>
        </w:rPr>
        <w:t xml:space="preserve">Продолжительность - это лишь одна из характеристик физической нагрузки как ключевого фактора. Имеет значение также вид физической нагрузки, её интенсивность и кратность в недельном цикле. 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567"/>
        <w:rPr>
          <w:rFonts w:eastAsia="Calibri" w:cs="Times New Roman"/>
          <w:color w:val="000000"/>
          <w:sz w:val="28"/>
          <w:szCs w:val="28"/>
        </w:rPr>
      </w:pPr>
      <w:r w:rsidRPr="00EC4D72">
        <w:rPr>
          <w:rFonts w:eastAsia="Calibri" w:cs="Times New Roman"/>
          <w:color w:val="000000"/>
          <w:sz w:val="28"/>
          <w:szCs w:val="28"/>
        </w:rPr>
        <w:t>Важно, чтобы физические нагрузки были разнообразны по виду</w:t>
      </w:r>
      <w:r w:rsidR="0049184C">
        <w:rPr>
          <w:rFonts w:eastAsia="Calibri" w:cs="Times New Roman"/>
          <w:color w:val="000000"/>
          <w:sz w:val="28"/>
          <w:szCs w:val="28"/>
        </w:rPr>
        <w:t>,</w:t>
      </w:r>
      <w:bookmarkStart w:id="0" w:name="_GoBack"/>
      <w:bookmarkEnd w:id="0"/>
      <w:r w:rsidRPr="00EC4D72">
        <w:rPr>
          <w:rFonts w:eastAsia="Calibri" w:cs="Times New Roman"/>
          <w:color w:val="000000"/>
          <w:sz w:val="28"/>
          <w:szCs w:val="28"/>
        </w:rPr>
        <w:t xml:space="preserve"> поскольку различные виды спорта развивают различные качества.  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567"/>
        <w:rPr>
          <w:rFonts w:eastAsia="Calibri" w:cs="Times New Roman"/>
          <w:color w:val="000000"/>
          <w:sz w:val="28"/>
          <w:szCs w:val="28"/>
        </w:rPr>
      </w:pPr>
      <w:r w:rsidRPr="00EC4D72">
        <w:rPr>
          <w:rFonts w:eastAsia="Calibri" w:cs="Times New Roman"/>
          <w:color w:val="000000"/>
          <w:sz w:val="28"/>
          <w:szCs w:val="28"/>
        </w:rPr>
        <w:t xml:space="preserve">Можно рекомендовать следующее: сочетания в недельном цикле двух видов спорта (нагрузок). Например, 2 раза тренировки в бассейне (выносливость, плечевой пояс) и 2 раза занятия танцами (координация движений). Или занятия каратэ и плавание. Это наиболее оптимально и дает хорошие результаты в развитии потенциала физического здоровья.  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567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EC4D72">
        <w:rPr>
          <w:rFonts w:eastAsia="Calibri" w:cs="Times New Roman"/>
          <w:color w:val="000000"/>
          <w:sz w:val="28"/>
          <w:szCs w:val="28"/>
        </w:rPr>
        <w:t xml:space="preserve">Желательно, чтобы место занятия спортом не было слишком далеко от дома, иначе ребенок будет утомляться во время переезда. По мере взросления ребенка интенсивность занятий должна возрастать.  </w:t>
      </w:r>
    </w:p>
    <w:p w:rsidR="00EC4D72" w:rsidRPr="00EC4D72" w:rsidRDefault="00EC4D72" w:rsidP="00EC4D72">
      <w:pPr>
        <w:shd w:val="clear" w:color="auto" w:fill="FFFFFF"/>
        <w:spacing w:line="276" w:lineRule="auto"/>
        <w:ind w:firstLine="567"/>
        <w:rPr>
          <w:rFonts w:eastAsia="Calibri" w:cs="Times New Roman"/>
          <w:b/>
          <w:bCs/>
          <w:color w:val="000000"/>
          <w:sz w:val="28"/>
          <w:szCs w:val="28"/>
        </w:rPr>
      </w:pPr>
      <w:r w:rsidRPr="00EC4D72">
        <w:rPr>
          <w:rFonts w:eastAsia="Calibri" w:cs="Times New Roman"/>
          <w:color w:val="000000"/>
          <w:sz w:val="28"/>
          <w:szCs w:val="28"/>
        </w:rPr>
        <w:t>В выходные дни</w:t>
      </w:r>
      <w:r w:rsidRPr="00EC4D72">
        <w:rPr>
          <w:rFonts w:eastAsia="Calibri" w:cs="Times New Roman"/>
          <w:bCs/>
          <w:color w:val="000000"/>
          <w:sz w:val="28"/>
          <w:szCs w:val="28"/>
        </w:rPr>
        <w:t xml:space="preserve"> следует уделять больше внимания подвижным играм, спортивным развлечениям на воздухе</w:t>
      </w:r>
      <w:r w:rsidRPr="00EC4D72">
        <w:rPr>
          <w:rFonts w:eastAsia="Calibri" w:cs="Times New Roman"/>
          <w:color w:val="000000"/>
          <w:sz w:val="28"/>
          <w:szCs w:val="28"/>
        </w:rPr>
        <w:t xml:space="preserve">, сочетать их с прогулками в парк, за город, в лес.  </w:t>
      </w:r>
      <w:r w:rsidRPr="00EC4D72">
        <w:rPr>
          <w:rFonts w:eastAsia="Calibri" w:cs="Times New Roman"/>
          <w:b/>
          <w:bCs/>
          <w:color w:val="000000"/>
          <w:sz w:val="28"/>
          <w:szCs w:val="28"/>
        </w:rPr>
        <w:t xml:space="preserve">        </w:t>
      </w:r>
    </w:p>
    <w:p w:rsidR="00E74EF5" w:rsidRDefault="00EC4D72" w:rsidP="00EC4D72">
      <w:r w:rsidRPr="00EC4D72">
        <w:rPr>
          <w:rFonts w:eastAsia="Calibri" w:cs="Times New Roman"/>
          <w:bCs/>
          <w:color w:val="000000"/>
          <w:sz w:val="28"/>
          <w:szCs w:val="28"/>
        </w:rPr>
        <w:t xml:space="preserve">Каждый ребенок должен привлекаться к посильным работам по дому: сложить на место игрушки, убрать постель, </w:t>
      </w:r>
      <w:r w:rsidRPr="00EC4D72">
        <w:rPr>
          <w:rFonts w:eastAsia="Calibri" w:cs="Times New Roman"/>
          <w:color w:val="000000"/>
          <w:sz w:val="28"/>
          <w:szCs w:val="28"/>
        </w:rPr>
        <w:t>полить цветы, перемыть посуду;</w:t>
      </w:r>
      <w:r w:rsidRPr="00EC4D72">
        <w:rPr>
          <w:rFonts w:eastAsia="Calibri" w:cs="Times New Roman"/>
          <w:b/>
          <w:color w:val="000000"/>
          <w:sz w:val="28"/>
          <w:szCs w:val="28"/>
        </w:rPr>
        <w:t xml:space="preserve"> </w:t>
      </w:r>
      <w:r w:rsidRPr="00EC4D72">
        <w:rPr>
          <w:rFonts w:eastAsia="Calibri" w:cs="Times New Roman"/>
          <w:color w:val="000000"/>
          <w:sz w:val="28"/>
          <w:szCs w:val="28"/>
        </w:rPr>
        <w:t>старшие — прогулять с малышами, купить продукты, помочь в саду, на огороде и т. д.</w:t>
      </w:r>
    </w:p>
    <w:sectPr w:rsidR="00E74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-Bold">
    <w:altName w:val="Times New Roman"/>
    <w:panose1 w:val="00000000000000000000"/>
    <w:charset w:val="00"/>
    <w:family w:val="roman"/>
    <w:notTrueType/>
    <w:pitch w:val="default"/>
  </w:font>
  <w:font w:name="NewtonC-BoldItalic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panose1 w:val="00000000000000000000"/>
    <w:charset w:val="00"/>
    <w:family w:val="roman"/>
    <w:notTrueType/>
    <w:pitch w:val="default"/>
  </w:font>
  <w:font w:name="NewtonC-Italic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94464"/>
    <w:multiLevelType w:val="multilevel"/>
    <w:tmpl w:val="C7662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E71B8"/>
    <w:multiLevelType w:val="multilevel"/>
    <w:tmpl w:val="9A8A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41B"/>
    <w:rsid w:val="0017549B"/>
    <w:rsid w:val="0049184C"/>
    <w:rsid w:val="0083541B"/>
    <w:rsid w:val="00E74EF5"/>
    <w:rsid w:val="00E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41250-0A65-46F7-AF82-B635C391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49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929</Words>
  <Characters>5298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2019-08-22T08:43:00Z</dcterms:created>
  <dcterms:modified xsi:type="dcterms:W3CDTF">2019-08-22T11:07:00Z</dcterms:modified>
</cp:coreProperties>
</file>